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105C" w14:textId="77777777" w:rsidR="004D795B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jc w:val="center"/>
        <w:rPr>
          <w:rFonts w:ascii="Arial Black" w:hAnsi="Arial Black" w:cs="Arial Black"/>
          <w:b/>
          <w:color w:val="000000"/>
          <w:szCs w:val="16"/>
        </w:rPr>
      </w:pPr>
      <w:r>
        <w:rPr>
          <w:rFonts w:ascii="Arial Black" w:hAnsi="Arial Black" w:cs="Arial Black"/>
          <w:b/>
          <w:color w:val="000000"/>
          <w:szCs w:val="20"/>
        </w:rPr>
        <w:t>La ASD ARCIERI DI COLOGNO MONZESE</w:t>
      </w:r>
    </w:p>
    <w:p w14:paraId="1A0F718A" w14:textId="6BBAABA7" w:rsidR="004D795B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jc w:val="center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é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lieta di invitarvi alla: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</w:rPr>
        <w:br/>
      </w:r>
      <w:r w:rsidR="003D041B">
        <w:rPr>
          <w:rFonts w:ascii="Elephant" w:hAnsi="Elephant" w:cs="Elephant"/>
          <w:b/>
          <w:color w:val="000000"/>
          <w:sz w:val="32"/>
          <w:szCs w:val="28"/>
        </w:rPr>
        <w:t>IX</w:t>
      </w:r>
      <w:proofErr w:type="gramStart"/>
      <w:r>
        <w:rPr>
          <w:rFonts w:ascii="Elephant" w:hAnsi="Elephant" w:cs="Elephant"/>
          <w:b/>
          <w:color w:val="000000"/>
          <w:sz w:val="32"/>
          <w:szCs w:val="28"/>
        </w:rPr>
        <w:t>^  GARA</w:t>
      </w:r>
      <w:proofErr w:type="gramEnd"/>
      <w:r>
        <w:rPr>
          <w:rFonts w:ascii="Elephant" w:hAnsi="Elephant" w:cs="Elephant"/>
          <w:b/>
          <w:color w:val="000000"/>
          <w:sz w:val="32"/>
          <w:szCs w:val="28"/>
        </w:rPr>
        <w:t xml:space="preserve"> ESORDIENTI</w:t>
      </w:r>
      <w:r>
        <w:rPr>
          <w:rFonts w:ascii="Verdana" w:hAnsi="Verdana" w:cs="Verdana"/>
          <w:color w:val="000000"/>
          <w:sz w:val="32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20"/>
          <w:szCs w:val="20"/>
        </w:rPr>
        <w:t>DATA</w:t>
      </w:r>
      <w:r>
        <w:rPr>
          <w:rFonts w:ascii="Verdana" w:hAnsi="Verdana" w:cs="Verdana"/>
          <w:color w:val="000000"/>
          <w:sz w:val="20"/>
          <w:szCs w:val="20"/>
        </w:rPr>
        <w:t xml:space="preserve">: domenica </w:t>
      </w:r>
      <w:r w:rsidRPr="003D041B"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 w:rsidR="003D041B" w:rsidRPr="003D041B">
        <w:rPr>
          <w:rFonts w:ascii="Verdana" w:hAnsi="Verdana" w:cs="Verdana"/>
          <w:b/>
          <w:bCs/>
          <w:color w:val="000000"/>
          <w:sz w:val="20"/>
          <w:szCs w:val="20"/>
        </w:rPr>
        <w:t>6</w:t>
      </w:r>
      <w:r w:rsidRPr="003D041B">
        <w:rPr>
          <w:rFonts w:ascii="Verdana" w:hAnsi="Verdana" w:cs="Verdana"/>
          <w:b/>
          <w:bCs/>
          <w:color w:val="000000"/>
          <w:sz w:val="20"/>
          <w:szCs w:val="20"/>
        </w:rPr>
        <w:t>/9/20</w:t>
      </w:r>
      <w:r w:rsidR="003D041B" w:rsidRPr="003D041B">
        <w:rPr>
          <w:rFonts w:ascii="Verdana" w:hAnsi="Verdana" w:cs="Verdana"/>
          <w:b/>
          <w:bCs/>
          <w:color w:val="000000"/>
          <w:sz w:val="20"/>
          <w:szCs w:val="20"/>
        </w:rPr>
        <w:t>21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20"/>
          <w:szCs w:val="20"/>
        </w:rPr>
        <w:t>ACCREDITAMENTO</w:t>
      </w:r>
      <w:r>
        <w:rPr>
          <w:rFonts w:ascii="Verdana" w:hAnsi="Verdana" w:cs="Verdana"/>
          <w:color w:val="000000"/>
          <w:sz w:val="20"/>
          <w:szCs w:val="20"/>
        </w:rPr>
        <w:t xml:space="preserve"> : ore </w:t>
      </w:r>
      <w:r w:rsidR="003D041B">
        <w:rPr>
          <w:rFonts w:ascii="Verdana" w:hAnsi="Verdana" w:cs="Verdana"/>
          <w:color w:val="000000"/>
          <w:sz w:val="20"/>
          <w:szCs w:val="20"/>
        </w:rPr>
        <w:t>9,00</w:t>
      </w:r>
      <w:r>
        <w:rPr>
          <w:rFonts w:ascii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b/>
          <w:color w:val="000000"/>
          <w:sz w:val="20"/>
          <w:szCs w:val="20"/>
        </w:rPr>
        <w:t>INIZIO TIRI</w:t>
      </w:r>
      <w:r>
        <w:rPr>
          <w:rFonts w:ascii="Verdana" w:hAnsi="Verdana" w:cs="Verdana"/>
          <w:color w:val="000000"/>
          <w:sz w:val="20"/>
          <w:szCs w:val="20"/>
        </w:rPr>
        <w:t>: ore 9,</w:t>
      </w:r>
      <w:r w:rsidR="003D041B">
        <w:rPr>
          <w:rFonts w:ascii="Verdana" w:hAnsi="Verdana" w:cs="Verdana"/>
          <w:color w:val="000000"/>
          <w:sz w:val="20"/>
          <w:szCs w:val="20"/>
        </w:rPr>
        <w:t>30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20"/>
          <w:szCs w:val="20"/>
        </w:rPr>
        <w:t>LUOGO</w:t>
      </w:r>
      <w:r>
        <w:rPr>
          <w:rFonts w:ascii="Verdana" w:hAnsi="Verdana" w:cs="Verdana"/>
          <w:color w:val="000000"/>
          <w:sz w:val="20"/>
          <w:szCs w:val="20"/>
        </w:rPr>
        <w:t xml:space="preserve">: Cologno </w:t>
      </w:r>
      <w:r w:rsidR="00D41837"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onzese - Campo di tiro di Via Mozart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20"/>
          <w:szCs w:val="20"/>
        </w:rPr>
        <w:t>QUOTA UNICA DI ISCRIZIONE</w:t>
      </w:r>
      <w:r>
        <w:rPr>
          <w:rFonts w:ascii="Verdana" w:hAnsi="Verdana" w:cs="Verdana"/>
          <w:color w:val="000000"/>
          <w:sz w:val="20"/>
          <w:szCs w:val="20"/>
        </w:rPr>
        <w:t>: 1</w:t>
      </w:r>
      <w:r w:rsidR="003D041B"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 €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52D47288" w14:textId="77777777" w:rsidR="003D041B" w:rsidRDefault="00983F35" w:rsidP="003D041B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  <w:t xml:space="preserve">Le iscrizioni dovranno pervenire entro il </w:t>
      </w:r>
      <w:r>
        <w:rPr>
          <w:rFonts w:ascii="Verdana" w:hAnsi="Verdana" w:cs="Verdana"/>
          <w:b/>
          <w:color w:val="000000"/>
          <w:sz w:val="20"/>
          <w:szCs w:val="20"/>
        </w:rPr>
        <w:t>1</w:t>
      </w:r>
      <w:r w:rsidR="003D041B">
        <w:rPr>
          <w:rFonts w:ascii="Verdana" w:hAnsi="Verdana" w:cs="Verdana"/>
          <w:b/>
          <w:color w:val="000000"/>
          <w:sz w:val="20"/>
          <w:szCs w:val="20"/>
        </w:rPr>
        <w:t>9</w:t>
      </w:r>
      <w:r>
        <w:rPr>
          <w:rFonts w:ascii="Verdana" w:hAnsi="Verdana" w:cs="Verdana"/>
          <w:b/>
          <w:color w:val="000000"/>
          <w:sz w:val="20"/>
          <w:szCs w:val="20"/>
        </w:rPr>
        <w:t>/09/20</w:t>
      </w:r>
      <w:r w:rsidR="003D041B">
        <w:rPr>
          <w:rFonts w:ascii="Verdana" w:hAnsi="Verdana" w:cs="Verdana"/>
          <w:b/>
          <w:color w:val="000000"/>
          <w:sz w:val="20"/>
          <w:szCs w:val="20"/>
        </w:rPr>
        <w:t xml:space="preserve">21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all’indirizzo  e-mail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6">
        <w:r>
          <w:rPr>
            <w:rStyle w:val="CollegamentoInternet"/>
            <w:rFonts w:ascii="Verdana" w:hAnsi="Verdana" w:cs="Verdana"/>
            <w:sz w:val="20"/>
            <w:szCs w:val="20"/>
          </w:rPr>
          <w:t>segreteria@arciericologno.org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e dovranno avere conferma.</w:t>
      </w:r>
    </w:p>
    <w:p w14:paraId="19B7FFFF" w14:textId="660B193F" w:rsidR="004D795B" w:rsidRDefault="00983F35" w:rsidP="003D041B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All’iscrizione è d’obbligo menzionare insieme al nome dell’atleta anche quello del suo tecnico/allenatore</w:t>
      </w:r>
    </w:p>
    <w:p w14:paraId="29F73F3D" w14:textId="77777777" w:rsidR="003D041B" w:rsidRPr="003D041B" w:rsidRDefault="003D041B" w:rsidP="003D041B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/>
          <w:color w:val="000000"/>
          <w:sz w:val="18"/>
          <w:szCs w:val="18"/>
          <w:shd w:val="clear" w:color="auto" w:fill="FFFFF0"/>
        </w:rPr>
      </w:pP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La mancata partecipazione, o la disdetta oltre il suddetto termine, comporteranno comunque il pagamento della quota di iscrizione da parte della società di appartenenza.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Si riporta di seguito per comodità di consultazione il testo integrale della circolare 8/2013 che regolamenta tale tipologia di gara: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highlight w:val="yellow"/>
          <w:shd w:val="clear" w:color="auto" w:fill="FFFFF0"/>
        </w:rPr>
        <w:t>““GARE SPERIMENTALI per ESORDIENTI - Normativa 2013””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Sono ESORDIENTI gli arcieri nei loro primi DUE anni consecutivi di tesseramento alla FITARCO.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Gli ESORDIENTI sono suddivisi in “Esordienti 1” ed “Esordienti 2”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Sono ESORDIENTI 1 gli arcieri, tesserati a partire dal 1° gennaio dell’anno precedente a quello in cui si disputa la gara. Sono ESORDIENTI 1 gli arcieri di tutte le classi compresi i ragazzi, raggruppati in un unico gruppo, separati per divisione e sesso.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 xml:space="preserve">Sono ESORDIENTI 2 gli arcieri, tesserati a partire dal 1° gennaio di due anni precedenti l’anno in cui si </w:t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lastRenderedPageBreak/>
        <w:t>disputa la gara. Sono ESORDIENTI 2 gli arcieri di tutte le classi compresi i ragazzi, raggruppati in un unico gruppo, separati per divisione e sesso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Gli arcieri ESORDIENTI possono aver partecipato precedentemente a gare di calendario FITARCO.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All’iscrizione è d’obbligo menzionare insieme al nome dell’atleta quello del suo Tecnico/Allenatore.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Ai sensi dell’Art.27.3 del Regolamento Organico, per la partecipazione è d’obbligo il certificato medico di ‘buona salute’ valido per la data in cui si disputa.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La gara sarà condotta da un Direttore dei Tiri.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TIPOLOGIA DI GARA: Tiro alla Targa all’Aperto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PER TUTTI: TURNI DI TIRO AB-CD serie di 6 frecce.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ESORDIENTI 1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Arco Olimpico 72 frecce a 30 metri – visuale da 122 cm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Compound 72 frecce a 50 metri – visuale da 122 cm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Arco Nudo 72 frecce a 30 metri – visuale da 122 cm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ESORDIENTI 2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Arco Olimpico 72 frecce a 50 metri – visuale da 122 cm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Compound 72 frecce a 50 metri – visuale da 80 cm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Arco Nudo 72 frecce a 30 metri – visuale da 122 cm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Premiazioni: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- Individuali Esordienti 1 e 2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1°, 2° e 3° classificato Arco Olimpico Esordienti 1 ed Esordienti 2, maschile e femminile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1°, 2° e 3° classificato Compound Esordienti 1 ed Esordienti 2, maschile e femminile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1°, 2° e 3° classificato Arco Nudo Esordienti 1 ed Esordienti 2, maschile e femminile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- Squadre Esordienti 1 e 2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1°, 2° e 3° classificate Arco Olimpico, Compound, Arco Nudo, maschile e femminile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Saranno premiate le società 1ª, 2ª e 3ª con il maggior numero di iscritti alla gara.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Saranno premiati i 3 tecnici con il maggior numero di atleti a podio, a parità di atleti a podio prevarrà la somma dei punteggi realizzati dagli atleti a podio.</w:t>
      </w:r>
      <w:r w:rsidRPr="003D041B">
        <w:rPr>
          <w:rFonts w:ascii="Verdana" w:hAnsi="Verdana"/>
          <w:color w:val="000000"/>
          <w:sz w:val="18"/>
          <w:szCs w:val="18"/>
        </w:rPr>
        <w:br/>
      </w:r>
      <w:r w:rsidRPr="003D041B">
        <w:rPr>
          <w:rFonts w:ascii="Verdana" w:hAnsi="Verdana"/>
          <w:color w:val="000000"/>
          <w:sz w:val="18"/>
          <w:szCs w:val="18"/>
          <w:shd w:val="clear" w:color="auto" w:fill="FFFFF0"/>
        </w:rPr>
        <w:t>E’ obbligatoria la divisa di società, o divisa bianca, come da regolamento FITARCO. Per quanto non espressamente specificato valgono i regolamenti Tecnici FITARCO””.</w:t>
      </w:r>
    </w:p>
    <w:p w14:paraId="42E49F3F" w14:textId="58B680AE" w:rsidR="004D795B" w:rsidRPr="003D041B" w:rsidRDefault="003D041B" w:rsidP="003D041B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b/>
          <w:color w:val="000000"/>
          <w:sz w:val="20"/>
          <w:szCs w:val="20"/>
        </w:rPr>
      </w:pPr>
      <w:r w:rsidRPr="003D041B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3D041B">
        <w:rPr>
          <w:rFonts w:ascii="Verdana" w:hAnsi="Verdana"/>
          <w:color w:val="000000"/>
          <w:sz w:val="20"/>
          <w:szCs w:val="20"/>
          <w:highlight w:val="yellow"/>
          <w:shd w:val="clear" w:color="auto" w:fill="FFFFF0"/>
        </w:rPr>
        <w:t>ATTENZIONE !!!</w:t>
      </w:r>
      <w:proofErr w:type="gramEnd"/>
      <w:r w:rsidRPr="003D041B">
        <w:rPr>
          <w:rFonts w:ascii="Verdana" w:hAnsi="Verdana"/>
          <w:color w:val="000000"/>
          <w:sz w:val="20"/>
          <w:szCs w:val="20"/>
          <w:highlight w:val="yellow"/>
          <w:shd w:val="clear" w:color="auto" w:fill="FFFFF0"/>
        </w:rPr>
        <w:t xml:space="preserve"> IMPORTANTE!!!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La gara si svolgerà applicando il “PROTOCOLLO PER GARE PERIODO COVID 19” contenuto nella circolare fitarco n.44/2020 del 7 agosto 2020 e in quelle emanate successivamente e alle quali rimandiamo per una attenta lettura.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lastRenderedPageBreak/>
        <w:t>Secondo le recenti disposizioni (circ. 54/2021) la gara si svolgerà con 4 arcieri per paglione e con un interasse di 2 metri.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Contrariamente a quanto previsto nella circolare che istituisce tale gara, per motivi organizzativi</w:t>
      </w:r>
      <w:r w:rsidRPr="003D041B">
        <w:rPr>
          <w:rFonts w:ascii="Verdana" w:hAnsi="Verdana"/>
          <w:color w:val="000000"/>
          <w:sz w:val="20"/>
          <w:szCs w:val="20"/>
          <w:u w:val="single"/>
          <w:shd w:val="clear" w:color="auto" w:fill="FFFFF0"/>
        </w:rPr>
        <w:t xml:space="preserve">, </w:t>
      </w:r>
      <w:r w:rsidRPr="003D041B"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0"/>
        </w:rPr>
        <w:t>i turni di tiro AB-CD saranno effettuati con serie di 3 frecce anziché di 6</w:t>
      </w:r>
      <w:r w:rsidRPr="003D041B">
        <w:rPr>
          <w:rFonts w:ascii="Verdana" w:hAnsi="Verdana"/>
          <w:b/>
          <w:bCs/>
          <w:color w:val="000000"/>
          <w:sz w:val="20"/>
          <w:szCs w:val="20"/>
          <w:shd w:val="clear" w:color="auto" w:fill="FFFFF0"/>
        </w:rPr>
        <w:t>.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highlight w:val="yellow"/>
          <w:u w:val="single"/>
          <w:shd w:val="clear" w:color="auto" w:fill="FFFFF0"/>
        </w:rPr>
        <w:t>Di seguito illustriamo alcuni importanti accorgimenti che saranno adottati durante la gara</w:t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: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- Sono ammessi sul campo di gara unicamente gli arcieri e i tecnici o eventuali accompagnatori di atleti disabili accreditati .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 xml:space="preserve">- Il pubblico è ammesso in area delimitata alle spalle dell'area riservata ad arcieri e tecnici/accompagnatori e dovranno comunque essere rispettate le disposizioni contenute nel decreto legge 19/5/2021 n. 65 in materia di distanza interpersonale e di utilizzo della </w:t>
      </w:r>
      <w:r w:rsidR="00981757">
        <w:rPr>
          <w:rFonts w:ascii="Verdana" w:hAnsi="Verdana"/>
          <w:color w:val="000000"/>
          <w:sz w:val="20"/>
          <w:szCs w:val="20"/>
          <w:shd w:val="clear" w:color="auto" w:fill="FFFFF0"/>
        </w:rPr>
        <w:t>0</w:t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mascherina.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- Prima di accedere al campo di tiro dovrà essere consegnato da "</w:t>
      </w:r>
      <w:r w:rsidRPr="005F1379">
        <w:rPr>
          <w:rFonts w:ascii="Verdana" w:hAnsi="Verdana"/>
          <w:color w:val="000000"/>
          <w:sz w:val="20"/>
          <w:szCs w:val="20"/>
          <w:u w:val="single"/>
          <w:shd w:val="clear" w:color="auto" w:fill="FFFFF0"/>
        </w:rPr>
        <w:t>parte di tutti</w:t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" il modulo di autocertificazione, che si trova allegato al Protocollo Fitarco e verrà misurata la temperatura corporea; nel caso questa sia superiore a 37,5° C non si verrà ammessi al campo di gara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- Un solo incaricato per ogni società dovrà provvedere all’accreditamento di tutti i componenti della società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- Non è previsto alcun rinfresco, ma attiguo al campo di gara è presente un bar del centro sportivo.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- Ogni arciere e ogni tecnico o accompagnatore dovrà avere a suo carico e utilizzare i dispositivi di protezione individuale (mascherina o gel disinfettante) durante la gara; in particolare le mascherine andranno tenute sempre indossate dagli atleti tranne che nella fase di tiro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- La quota di iscrizione andrà versata anticipatamente in unica soluzione per tutti gli arcieri della stessa società attraverso bonifico bancario (inviare copia del bonifico alla mail segreteria@arciericologno.org o consegnare la copia in fase di accreditamento) in subordine si potrà pagare in contanti da un singolo rappresentante della società al momento dell’accreditamento.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CODICE IBAN: IT85 Q030 6909 6061 0000 0008 984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BANCA: INTESA SAN PAOLO fil accentrata terzo settore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BENEF.: ASD ARCIERI DI COLOGNO MONZESE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CAUSALE: quota gara (cognome e nome e sigla società)</w:t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</w:rPr>
        <w:br/>
      </w:r>
      <w:r w:rsidRPr="003D041B">
        <w:rPr>
          <w:rFonts w:ascii="Verdana" w:hAnsi="Verdana"/>
          <w:color w:val="000000"/>
          <w:sz w:val="20"/>
          <w:szCs w:val="20"/>
          <w:shd w:val="clear" w:color="auto" w:fill="FFFFF0"/>
        </w:rPr>
        <w:t>Premiazioni come sopra menzionato secondo regolamento e seguendo Protocollo Fitarco.</w:t>
      </w:r>
    </w:p>
    <w:sectPr w:rsidR="004D795B" w:rsidRPr="003D041B">
      <w:headerReference w:type="default" r:id="rId7"/>
      <w:footerReference w:type="default" r:id="rId8"/>
      <w:pgSz w:w="11906" w:h="16838"/>
      <w:pgMar w:top="623" w:right="851" w:bottom="663" w:left="851" w:header="567" w:footer="45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7439" w14:textId="77777777" w:rsidR="006638BC" w:rsidRDefault="006638BC">
      <w:r>
        <w:separator/>
      </w:r>
    </w:p>
  </w:endnote>
  <w:endnote w:type="continuationSeparator" w:id="0">
    <w:p w14:paraId="48459404" w14:textId="77777777" w:rsidR="006638BC" w:rsidRDefault="0066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C595" w14:textId="77777777" w:rsidR="004D795B" w:rsidRDefault="00983F35">
    <w:r>
      <w:rPr>
        <w:noProof/>
      </w:rPr>
      <mc:AlternateContent>
        <mc:Choice Requires="wps">
          <w:drawing>
            <wp:inline distT="0" distB="0" distL="0" distR="0" wp14:anchorId="7F94FCB5" wp14:editId="11AFA3A4">
              <wp:extent cx="6480175" cy="19685"/>
              <wp:effectExtent l="0" t="0" r="0" b="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64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103D1EE3" id="Rettangolo 4" o:spid="_x0000_s1026" style="width:510.2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" fillcolor="gray" stroked="f">
              <w10:anchorlock/>
            </v:rect>
          </w:pict>
        </mc:Fallback>
      </mc:AlternateContent>
    </w:r>
  </w:p>
  <w:p w14:paraId="1F25D3CD" w14:textId="77777777" w:rsidR="004D795B" w:rsidRDefault="00983F35">
    <w:pPr>
      <w:tabs>
        <w:tab w:val="left" w:pos="5400"/>
        <w:tab w:val="right" w:pos="10980"/>
      </w:tabs>
      <w:spacing w:line="36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Via Campania, 50 - 20093 Cologno Monzese – (MI) </w:t>
    </w:r>
  </w:p>
  <w:p w14:paraId="093B1DE4" w14:textId="18B6EDED" w:rsidR="004D795B" w:rsidRPr="00D41837" w:rsidRDefault="00983F35">
    <w:pPr>
      <w:pStyle w:val="Pidipagina"/>
      <w:spacing w:line="360" w:lineRule="auto"/>
      <w:jc w:val="center"/>
      <w:rPr>
        <w:lang w:val="en-US"/>
      </w:rPr>
    </w:pPr>
    <w:r>
      <w:rPr>
        <w:rFonts w:ascii="Wingdings" w:eastAsia="Wingdings" w:hAnsi="Wingdings" w:cs="Wingdings"/>
        <w:sz w:val="20"/>
      </w:rPr>
      <w:t></w:t>
    </w:r>
    <w:r w:rsidRPr="00D41837">
      <w:rPr>
        <w:rFonts w:ascii="Arial" w:eastAsia="Arial" w:hAnsi="Arial" w:cs="Arial"/>
        <w:sz w:val="20"/>
        <w:lang w:val="en-US"/>
      </w:rPr>
      <w:t xml:space="preserve"> </w:t>
    </w:r>
    <w:proofErr w:type="gramStart"/>
    <w:r w:rsidRPr="00D41837">
      <w:rPr>
        <w:rFonts w:ascii="Arial" w:hAnsi="Arial" w:cs="Arial"/>
        <w:sz w:val="20"/>
        <w:lang w:val="en-US"/>
      </w:rPr>
      <w:t>3487847429  –</w:t>
    </w:r>
    <w:proofErr w:type="gramEnd"/>
    <w:r w:rsidRPr="00D41837">
      <w:rPr>
        <w:rFonts w:ascii="Arial" w:hAnsi="Arial" w:cs="Arial"/>
        <w:sz w:val="20"/>
        <w:lang w:val="en-US"/>
      </w:rPr>
      <w:t xml:space="preserve"> Cod. </w:t>
    </w:r>
    <w:proofErr w:type="spellStart"/>
    <w:r w:rsidRPr="00D41837">
      <w:rPr>
        <w:rFonts w:ascii="Arial" w:hAnsi="Arial" w:cs="Arial"/>
        <w:sz w:val="20"/>
        <w:lang w:val="en-US"/>
      </w:rPr>
      <w:t>fisc</w:t>
    </w:r>
    <w:proofErr w:type="spellEnd"/>
    <w:r w:rsidRPr="00D41837">
      <w:rPr>
        <w:rFonts w:ascii="Arial" w:hAnsi="Arial" w:cs="Arial"/>
        <w:sz w:val="20"/>
        <w:lang w:val="en-US"/>
      </w:rPr>
      <w:t>. 94507060153</w:t>
    </w:r>
  </w:p>
  <w:p w14:paraId="3BF67311" w14:textId="77777777" w:rsidR="004D795B" w:rsidRPr="00D41837" w:rsidRDefault="00983F35">
    <w:pPr>
      <w:pStyle w:val="Pidipagina"/>
      <w:spacing w:line="360" w:lineRule="auto"/>
      <w:jc w:val="center"/>
      <w:rPr>
        <w:lang w:val="en-US"/>
      </w:rPr>
    </w:pPr>
    <w:r>
      <w:rPr>
        <w:rFonts w:ascii="Wingdings" w:eastAsia="Wingdings" w:hAnsi="Wingdings" w:cs="Wingdings"/>
        <w:position w:val="-3"/>
        <w:sz w:val="28"/>
      </w:rPr>
      <w:t></w:t>
    </w:r>
    <w:r w:rsidRPr="00D41837">
      <w:rPr>
        <w:rFonts w:ascii="Arial" w:eastAsia="Arial" w:hAnsi="Arial" w:cs="Arial"/>
        <w:sz w:val="20"/>
        <w:lang w:val="en-US"/>
      </w:rPr>
      <w:t xml:space="preserve"> </w:t>
    </w:r>
    <w:hyperlink r:id="rId1">
      <w:r w:rsidRPr="00D41837">
        <w:rPr>
          <w:rStyle w:val="CollegamentoInternet"/>
          <w:rFonts w:ascii="Arial" w:hAnsi="Arial" w:cs="Arial"/>
          <w:sz w:val="20"/>
          <w:lang w:val="en-US"/>
        </w:rPr>
        <w:t>info@arciericologno.org</w:t>
      </w:r>
    </w:hyperlink>
    <w:r w:rsidRPr="00D41837">
      <w:rPr>
        <w:rFonts w:ascii="Arial" w:hAnsi="Arial" w:cs="Arial"/>
        <w:sz w:val="20"/>
        <w:lang w:val="en-US"/>
      </w:rPr>
      <w:t xml:space="preserve">  – </w:t>
    </w:r>
    <w:hyperlink r:id="rId2">
      <w:r w:rsidRPr="00D41837">
        <w:rPr>
          <w:rStyle w:val="CollegamentoInternet"/>
          <w:rFonts w:ascii="Arial" w:hAnsi="Arial" w:cs="Arial"/>
          <w:sz w:val="20"/>
          <w:lang w:val="en-US"/>
        </w:rPr>
        <w:t>www.arciericologno.org</w:t>
      </w:r>
    </w:hyperlink>
    <w:r w:rsidRPr="00D41837">
      <w:rPr>
        <w:rFonts w:ascii="Arial" w:hAnsi="Arial" w:cs="Arial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5BFC" w14:textId="77777777" w:rsidR="006638BC" w:rsidRDefault="006638BC">
      <w:r>
        <w:separator/>
      </w:r>
    </w:p>
  </w:footnote>
  <w:footnote w:type="continuationSeparator" w:id="0">
    <w:p w14:paraId="25994C0B" w14:textId="77777777" w:rsidR="006638BC" w:rsidRDefault="0066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8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58"/>
      <w:gridCol w:w="7145"/>
      <w:gridCol w:w="1395"/>
    </w:tblGrid>
    <w:tr w:rsidR="004D795B" w14:paraId="7A1E35B7" w14:textId="77777777">
      <w:trPr>
        <w:jc w:val="center"/>
      </w:trPr>
      <w:tc>
        <w:tcPr>
          <w:tcW w:w="1158" w:type="dxa"/>
          <w:shd w:val="clear" w:color="auto" w:fill="auto"/>
          <w:vAlign w:val="center"/>
        </w:tcPr>
        <w:p w14:paraId="0EEB7101" w14:textId="77777777" w:rsidR="004D795B" w:rsidRDefault="00983F35">
          <w:pPr>
            <w:pStyle w:val="NormaleWeb"/>
            <w:spacing w:after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5C9601B" wp14:editId="2978DC0E">
                <wp:extent cx="710565" cy="906780"/>
                <wp:effectExtent l="0" t="0" r="0" b="0"/>
                <wp:docPr id="1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19" r="-25" b="-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5" w:type="dxa"/>
          <w:shd w:val="clear" w:color="auto" w:fill="auto"/>
          <w:vAlign w:val="center"/>
        </w:tcPr>
        <w:p w14:paraId="795AF080" w14:textId="77777777" w:rsidR="004D795B" w:rsidRDefault="00983F35">
          <w:pPr>
            <w:pStyle w:val="NormaleWeb"/>
            <w:spacing w:before="0"/>
            <w:jc w:val="center"/>
          </w:pPr>
          <w:r>
            <w:rPr>
              <w:rFonts w:ascii="Copperplate Gothic Light" w:hAnsi="Copperplate Gothic Light" w:cs="Copperplate Gothic Light"/>
              <w:color w:val="000000"/>
              <w:spacing w:val="20"/>
            </w:rPr>
            <w:t xml:space="preserve">Associazione </w:t>
          </w:r>
          <w:r>
            <w:rPr>
              <w:rFonts w:ascii="Copperplate Gothic Light" w:hAnsi="Copperplate Gothic Light" w:cs="Copperplate Gothic Light"/>
              <w:color w:val="000000"/>
              <w:spacing w:val="20"/>
              <w:sz w:val="32"/>
              <w:szCs w:val="36"/>
            </w:rPr>
            <w:t>S</w:t>
          </w:r>
          <w:r>
            <w:rPr>
              <w:rFonts w:ascii="Copperplate Gothic Light" w:hAnsi="Copperplate Gothic Light" w:cs="Copperplate Gothic Light"/>
              <w:color w:val="000000"/>
              <w:spacing w:val="20"/>
            </w:rPr>
            <w:t xml:space="preserve">portiva </w:t>
          </w:r>
          <w:r>
            <w:rPr>
              <w:rFonts w:ascii="Copperplate Gothic Light" w:hAnsi="Copperplate Gothic Light" w:cs="Copperplate Gothic Light"/>
              <w:color w:val="000000"/>
              <w:spacing w:val="20"/>
              <w:sz w:val="32"/>
              <w:szCs w:val="36"/>
            </w:rPr>
            <w:t>D</w:t>
          </w:r>
          <w:r>
            <w:rPr>
              <w:rFonts w:ascii="Copperplate Gothic Light" w:hAnsi="Copperplate Gothic Light" w:cs="Copperplate Gothic Light"/>
              <w:color w:val="000000"/>
              <w:spacing w:val="20"/>
            </w:rPr>
            <w:t xml:space="preserve">ilettantistica                 </w:t>
          </w:r>
        </w:p>
        <w:p w14:paraId="30C96718" w14:textId="77777777" w:rsidR="004D795B" w:rsidRDefault="00983F35">
          <w:pPr>
            <w:pStyle w:val="NormaleWeb"/>
            <w:jc w:val="center"/>
            <w:rPr>
              <w:b/>
              <w:color w:val="000000"/>
              <w:sz w:val="32"/>
            </w:rPr>
          </w:pPr>
          <w:r>
            <w:rPr>
              <w:rFonts w:ascii="Copperplate Gothic Light" w:eastAsia="Copperplate Gothic Light" w:hAnsi="Copperplate Gothic Light" w:cs="Copperplate Gothic Light"/>
              <w:color w:val="000000"/>
              <w:spacing w:val="20"/>
              <w:sz w:val="32"/>
              <w:szCs w:val="36"/>
            </w:rPr>
            <w:t xml:space="preserve"> </w:t>
          </w:r>
          <w:r>
            <w:rPr>
              <w:rFonts w:ascii="Copperplate Gothic Light" w:hAnsi="Copperplate Gothic Light" w:cs="Copperplate Gothic Light"/>
              <w:b/>
              <w:color w:val="000000"/>
              <w:spacing w:val="20"/>
              <w:sz w:val="32"/>
              <w:szCs w:val="36"/>
            </w:rPr>
            <w:t>Arcieri di Cologno Monzese</w:t>
          </w:r>
          <w:r>
            <w:rPr>
              <w:b/>
              <w:color w:val="000000"/>
              <w:spacing w:val="20"/>
              <w:sz w:val="32"/>
            </w:rPr>
            <w:t xml:space="preserve"> </w:t>
          </w:r>
        </w:p>
        <w:p w14:paraId="3984E2A7" w14:textId="77777777" w:rsidR="004D795B" w:rsidRDefault="00983F35">
          <w:pPr>
            <w:pStyle w:val="NormaleWeb"/>
            <w:spacing w:after="0"/>
            <w:jc w:val="center"/>
            <w:rPr>
              <w:color w:val="000000"/>
            </w:rPr>
          </w:pPr>
          <w:r>
            <w:rPr>
              <w:rFonts w:ascii="Copperplate Gothic Light" w:hAnsi="Copperplate Gothic Light" w:cs="Copperplate Gothic Light"/>
              <w:color w:val="000000"/>
              <w:spacing w:val="20"/>
              <w:szCs w:val="36"/>
            </w:rPr>
            <w:t>04-025</w:t>
          </w:r>
        </w:p>
      </w:tc>
      <w:tc>
        <w:tcPr>
          <w:tcW w:w="1395" w:type="dxa"/>
          <w:shd w:val="clear" w:color="auto" w:fill="auto"/>
          <w:vAlign w:val="center"/>
        </w:tcPr>
        <w:p w14:paraId="39F7FFD4" w14:textId="77777777" w:rsidR="004D795B" w:rsidRDefault="00983F35">
          <w:pPr>
            <w:pStyle w:val="NormaleWeb"/>
            <w:spacing w:after="0"/>
            <w:jc w:val="center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 wp14:anchorId="1C9EBC50" wp14:editId="10AAF785">
                <wp:extent cx="866140" cy="866140"/>
                <wp:effectExtent l="0" t="0" r="0" b="0"/>
                <wp:docPr id="2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1" t="-31" r="-31" b="-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FF952E" w14:textId="77777777" w:rsidR="004D795B" w:rsidRDefault="00983F35">
    <w:r>
      <w:rPr>
        <w:noProof/>
      </w:rPr>
      <mc:AlternateContent>
        <mc:Choice Requires="wps">
          <w:drawing>
            <wp:inline distT="0" distB="0" distL="0" distR="0" wp14:anchorId="09E67479" wp14:editId="690F008C">
              <wp:extent cx="6480175" cy="19685"/>
              <wp:effectExtent l="0" t="0" r="0" b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64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31772BB3" id="Rettangolo 3" o:spid="_x0000_s1026" style="width:510.2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" fillcolor="gray" stroked="f">
              <w10:anchorlock/>
            </v:rect>
          </w:pict>
        </mc:Fallback>
      </mc:AlternateContent>
    </w:r>
  </w:p>
  <w:p w14:paraId="2F0AEE89" w14:textId="77777777" w:rsidR="004D795B" w:rsidRDefault="004D79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B"/>
    <w:rsid w:val="00004572"/>
    <w:rsid w:val="000312BD"/>
    <w:rsid w:val="00144CD8"/>
    <w:rsid w:val="003D041B"/>
    <w:rsid w:val="004D795B"/>
    <w:rsid w:val="00584155"/>
    <w:rsid w:val="005F1379"/>
    <w:rsid w:val="006638BC"/>
    <w:rsid w:val="00981757"/>
    <w:rsid w:val="00983F35"/>
    <w:rsid w:val="009A0CB1"/>
    <w:rsid w:val="00C461A0"/>
    <w:rsid w:val="00D41837"/>
    <w:rsid w:val="00E01A30"/>
    <w:rsid w:val="00E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98760"/>
  <w15:docId w15:val="{5F889BEF-3159-4F23-ADEA-BA7D9E3A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Numerodipagina">
    <w:name w:val="Numero di pagina"/>
    <w:basedOn w:val="Carpredefinitoparagrafo"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pPr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rciericologn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iericologno.org/" TargetMode="External"/><Relationship Id="rId1" Type="http://schemas.openxmlformats.org/officeDocument/2006/relationships/hyperlink" Target="mailto:info@arciericologn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SSD ARCIERI DI COLOGNO MONZESE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SSD ARCIERI DI COLOGNO MONZESE</dc:title>
  <dc:subject/>
  <dc:creator>utente</dc:creator>
  <cp:keywords/>
  <dc:description/>
  <cp:lastModifiedBy>agostino cassarà</cp:lastModifiedBy>
  <cp:revision>2</cp:revision>
  <cp:lastPrinted>2021-07-28T14:41:00Z</cp:lastPrinted>
  <dcterms:created xsi:type="dcterms:W3CDTF">2021-09-23T16:10:00Z</dcterms:created>
  <dcterms:modified xsi:type="dcterms:W3CDTF">2021-09-23T16:10:00Z</dcterms:modified>
  <dc:language>it-IT</dc:language>
</cp:coreProperties>
</file>